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9DB47" w14:textId="77777777" w:rsidR="001D2497" w:rsidRDefault="001D2497" w:rsidP="001D2497">
      <w:pPr>
        <w:tabs>
          <w:tab w:val="left" w:pos="10076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060E8C">
        <w:rPr>
          <w:b/>
          <w:sz w:val="28"/>
          <w:szCs w:val="28"/>
        </w:rPr>
        <w:t>Перечень вопросов для проведения промежуточной аттестации в форме дифференцированного зачета</w:t>
      </w:r>
    </w:p>
    <w:p w14:paraId="5ADDE585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Основные способы классификации чрезвычайных ситуаций.</w:t>
      </w:r>
    </w:p>
    <w:p w14:paraId="0DBAF809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Чрезвычайные ситуации природного происхождения. Причины возникновения, возможные последствия, средства и способы предупреждения и защиты, правила действий (на примере одной из возможных  чрезвычайной  ситуации).</w:t>
      </w:r>
    </w:p>
    <w:p w14:paraId="58CA2724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Чрезвычайные ситуации техногенного происхождения. Причины возникновения, возможные последствия, средства и способы предупреждения и защиты, правила действий (на примере одной из возможных  чрезвычайной  ситуации).</w:t>
      </w:r>
    </w:p>
    <w:p w14:paraId="5E4C80EB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Правила действий при возникновении пожара в здании.</w:t>
      </w:r>
    </w:p>
    <w:p w14:paraId="37FAA657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Оружие массового поражения, основные виды и особенности применения.</w:t>
      </w:r>
    </w:p>
    <w:p w14:paraId="25CC31D2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Ядерное оружие. Поражающие факторы, возможные последствия применения, способы защиты.</w:t>
      </w:r>
    </w:p>
    <w:p w14:paraId="25A01371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Химическое оружие. Основные виды, поражающие свойства, возможные последствия применения, способы защиты.</w:t>
      </w:r>
    </w:p>
    <w:p w14:paraId="09169AD7" w14:textId="77777777" w:rsidR="001D2497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Б</w:t>
      </w:r>
      <w:r w:rsidR="00784299">
        <w:rPr>
          <w:rFonts w:eastAsia="Arial Unicode MS"/>
          <w:kern w:val="2"/>
          <w:sz w:val="28"/>
          <w:szCs w:val="28"/>
        </w:rPr>
        <w:t>иологическое</w:t>
      </w:r>
      <w:r w:rsidRPr="00512831">
        <w:rPr>
          <w:rFonts w:eastAsia="Arial Unicode MS"/>
          <w:kern w:val="2"/>
          <w:sz w:val="28"/>
          <w:szCs w:val="28"/>
        </w:rPr>
        <w:t xml:space="preserve"> оружие. Основные виды, поражающие свойства, возможные последствия применения, способы защиты.</w:t>
      </w:r>
    </w:p>
    <w:p w14:paraId="433ED3D7" w14:textId="77777777" w:rsidR="009B7CE6" w:rsidRPr="00512831" w:rsidRDefault="009B7CE6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Понятие устойчивости работы объектов экономики. Факторы, определяющие устойчивость работы объектов. Пути и способы повышения устойчивости работы объектов.</w:t>
      </w:r>
    </w:p>
    <w:p w14:paraId="5C51BF9D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Средства индивидуальной защиты. Их виды, предназначение и порядок применения.</w:t>
      </w:r>
    </w:p>
    <w:p w14:paraId="4730C213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Средства коллективной защиты. Их виды, состав, предназначение и порядок пользования.</w:t>
      </w:r>
    </w:p>
    <w:p w14:paraId="34923D27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Основные способы защиты населения. Порядок оповещения, проведение эвакуации.</w:t>
      </w:r>
    </w:p>
    <w:p w14:paraId="6940CA5F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 xml:space="preserve">РСЧС. Задачи, структура, силы и средства. Режимы работы РСЧС </w:t>
      </w:r>
    </w:p>
    <w:p w14:paraId="75A08A1B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 xml:space="preserve">Гражданская оборона. Основное предназначение. </w:t>
      </w:r>
      <w:r w:rsidR="00B77B73" w:rsidRPr="00512831">
        <w:rPr>
          <w:rFonts w:eastAsia="Arial Unicode MS"/>
          <w:kern w:val="2"/>
          <w:sz w:val="28"/>
          <w:szCs w:val="28"/>
        </w:rPr>
        <w:t xml:space="preserve">Силы и средства.  </w:t>
      </w:r>
      <w:r w:rsidRPr="00512831">
        <w:rPr>
          <w:rFonts w:eastAsia="Arial Unicode MS"/>
          <w:kern w:val="2"/>
          <w:sz w:val="28"/>
          <w:szCs w:val="28"/>
        </w:rPr>
        <w:t>Проведение неотложных восстановительных мероприятий.</w:t>
      </w:r>
      <w:r w:rsidR="00B77B73" w:rsidRPr="00B77B73">
        <w:rPr>
          <w:rFonts w:eastAsia="Arial Unicode MS"/>
          <w:kern w:val="2"/>
          <w:sz w:val="28"/>
          <w:szCs w:val="28"/>
        </w:rPr>
        <w:t xml:space="preserve"> </w:t>
      </w:r>
      <w:r w:rsidR="00B77B73" w:rsidRPr="00512831">
        <w:rPr>
          <w:rFonts w:eastAsia="Arial Unicode MS"/>
          <w:kern w:val="2"/>
          <w:sz w:val="28"/>
          <w:szCs w:val="28"/>
        </w:rPr>
        <w:t>Аварийно-спасательные работы, их виды.</w:t>
      </w:r>
    </w:p>
    <w:p w14:paraId="2ADF27B8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Законы РФ о защите Отечества.</w:t>
      </w:r>
    </w:p>
    <w:p w14:paraId="4E0385B3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Назначение и структура Вооруженных Сил. Виды  Вооруженных Сил (дать характеристику одного из видов ВС).</w:t>
      </w:r>
    </w:p>
    <w:p w14:paraId="782D0548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Другие войска и воинские формирования.</w:t>
      </w:r>
    </w:p>
    <w:p w14:paraId="72309284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Воинская обязанность и ее составные части (рассказать об одной из них).</w:t>
      </w:r>
    </w:p>
    <w:p w14:paraId="4C71B96E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lastRenderedPageBreak/>
        <w:t>Боевые традиции Вооруженных Сил.</w:t>
      </w:r>
    </w:p>
    <w:p w14:paraId="41E384F5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Символы воинской чести.</w:t>
      </w:r>
    </w:p>
    <w:p w14:paraId="5070763B" w14:textId="77777777" w:rsidR="001D2497" w:rsidRPr="00512831" w:rsidRDefault="00784299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 xml:space="preserve">Общие правила, цели, задачи, </w:t>
      </w:r>
      <w:r w:rsidR="001D2497" w:rsidRPr="00512831">
        <w:rPr>
          <w:rFonts w:eastAsia="Arial Unicode MS"/>
          <w:kern w:val="2"/>
          <w:sz w:val="28"/>
          <w:szCs w:val="28"/>
        </w:rPr>
        <w:t>порядок оказания первой помощи.</w:t>
      </w:r>
      <w:r>
        <w:rPr>
          <w:rFonts w:eastAsia="Arial Unicode MS"/>
          <w:kern w:val="2"/>
          <w:sz w:val="28"/>
          <w:szCs w:val="28"/>
        </w:rPr>
        <w:t xml:space="preserve"> </w:t>
      </w:r>
    </w:p>
    <w:p w14:paraId="05749D5D" w14:textId="77777777" w:rsidR="001D2497" w:rsidRDefault="00784299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Виды кровотечений. Основные приемы оказания первой помощи</w:t>
      </w:r>
      <w:r w:rsidR="001D2497" w:rsidRPr="00512831">
        <w:rPr>
          <w:rFonts w:eastAsia="Arial Unicode MS"/>
          <w:kern w:val="2"/>
          <w:sz w:val="28"/>
          <w:szCs w:val="28"/>
        </w:rPr>
        <w:t xml:space="preserve"> при</w:t>
      </w:r>
      <w:r>
        <w:rPr>
          <w:rFonts w:eastAsia="Arial Unicode MS"/>
          <w:kern w:val="2"/>
          <w:sz w:val="28"/>
          <w:szCs w:val="28"/>
        </w:rPr>
        <w:t xml:space="preserve"> </w:t>
      </w:r>
      <w:r w:rsidR="007810A4">
        <w:rPr>
          <w:rFonts w:eastAsia="Arial Unicode MS"/>
          <w:kern w:val="2"/>
          <w:sz w:val="28"/>
          <w:szCs w:val="28"/>
        </w:rPr>
        <w:t>различных видах кровотечений</w:t>
      </w:r>
      <w:r w:rsidR="001D2497" w:rsidRPr="00512831">
        <w:rPr>
          <w:rFonts w:eastAsia="Arial Unicode MS"/>
          <w:kern w:val="2"/>
          <w:sz w:val="28"/>
          <w:szCs w:val="28"/>
        </w:rPr>
        <w:t>.</w:t>
      </w:r>
    </w:p>
    <w:p w14:paraId="65C5A9C9" w14:textId="77777777" w:rsidR="00784299" w:rsidRDefault="00025D41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 xml:space="preserve">Правила наложения бинтовых повязок. </w:t>
      </w:r>
    </w:p>
    <w:p w14:paraId="6B0F7C47" w14:textId="77777777" w:rsidR="00A60B1E" w:rsidRPr="00512831" w:rsidRDefault="00A60B1E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Основные способы искусственного дыхания. Оказание реанимационной помощи.</w:t>
      </w:r>
    </w:p>
    <w:p w14:paraId="4C1F9E16" w14:textId="77777777" w:rsidR="001D2497" w:rsidRDefault="00784299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Виды</w:t>
      </w:r>
      <w:r w:rsidR="0042666D">
        <w:rPr>
          <w:rFonts w:eastAsia="Arial Unicode MS"/>
          <w:kern w:val="2"/>
          <w:sz w:val="28"/>
          <w:szCs w:val="28"/>
        </w:rPr>
        <w:t xml:space="preserve"> ожогов. </w:t>
      </w:r>
      <w:r>
        <w:rPr>
          <w:rFonts w:eastAsia="Arial Unicode MS"/>
          <w:kern w:val="2"/>
          <w:sz w:val="28"/>
          <w:szCs w:val="28"/>
        </w:rPr>
        <w:t xml:space="preserve">Порядок оказания первой помощи при </w:t>
      </w:r>
      <w:r w:rsidR="0042666D">
        <w:rPr>
          <w:rFonts w:eastAsia="Arial Unicode MS"/>
          <w:kern w:val="2"/>
          <w:sz w:val="28"/>
          <w:szCs w:val="28"/>
        </w:rPr>
        <w:t>различных видах ожогов</w:t>
      </w:r>
      <w:r w:rsidR="001D2497" w:rsidRPr="00512831">
        <w:rPr>
          <w:rFonts w:eastAsia="Arial Unicode MS"/>
          <w:kern w:val="2"/>
          <w:sz w:val="28"/>
          <w:szCs w:val="28"/>
        </w:rPr>
        <w:t>.</w:t>
      </w:r>
    </w:p>
    <w:p w14:paraId="74009A37" w14:textId="77777777" w:rsidR="00551C0C" w:rsidRPr="00551C0C" w:rsidRDefault="00551C0C" w:rsidP="00551C0C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Оказание первой помощи при электротравме.</w:t>
      </w:r>
    </w:p>
    <w:p w14:paraId="56292338" w14:textId="77777777" w:rsidR="00551C0C" w:rsidRDefault="00551C0C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Оказание первой помощи при обморожении.</w:t>
      </w:r>
    </w:p>
    <w:p w14:paraId="03390346" w14:textId="77777777" w:rsidR="00551C0C" w:rsidRDefault="00551C0C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Оказание первой помощи при асфиксии.</w:t>
      </w:r>
    </w:p>
    <w:p w14:paraId="3D3F456F" w14:textId="77777777" w:rsidR="00551C0C" w:rsidRDefault="00551C0C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Оказание первой помощи при утоплении.</w:t>
      </w:r>
    </w:p>
    <w:p w14:paraId="3F578539" w14:textId="77777777" w:rsidR="00551C0C" w:rsidRDefault="00551C0C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Оказание первой помощи при отравлении.</w:t>
      </w:r>
    </w:p>
    <w:p w14:paraId="1B9EBAA5" w14:textId="77777777" w:rsidR="00551C0C" w:rsidRPr="00512831" w:rsidRDefault="00551C0C" w:rsidP="009B7CE6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eastAsia="Arial Unicode MS"/>
          <w:kern w:val="2"/>
          <w:sz w:val="28"/>
          <w:szCs w:val="28"/>
        </w:rPr>
      </w:pPr>
    </w:p>
    <w:p w14:paraId="336B04BD" w14:textId="77777777" w:rsidR="00F5300B" w:rsidRPr="00512831" w:rsidRDefault="00F5300B" w:rsidP="00F5300B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709"/>
        <w:jc w:val="both"/>
        <w:rPr>
          <w:rFonts w:eastAsia="Arial Unicode MS"/>
          <w:kern w:val="2"/>
          <w:sz w:val="28"/>
          <w:szCs w:val="28"/>
        </w:rPr>
      </w:pPr>
    </w:p>
    <w:p w14:paraId="2BA1945D" w14:textId="77777777" w:rsidR="00A326CB" w:rsidRDefault="00A326CB"/>
    <w:sectPr w:rsidR="00A32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65F8D"/>
    <w:multiLevelType w:val="hybridMultilevel"/>
    <w:tmpl w:val="F820A89C"/>
    <w:lvl w:ilvl="0" w:tplc="6B201374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num w:numId="1" w16cid:durableId="954925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497"/>
    <w:rsid w:val="00025D41"/>
    <w:rsid w:val="000329E9"/>
    <w:rsid w:val="0008727F"/>
    <w:rsid w:val="001D2497"/>
    <w:rsid w:val="0042666D"/>
    <w:rsid w:val="00551C0C"/>
    <w:rsid w:val="005C22F2"/>
    <w:rsid w:val="00683022"/>
    <w:rsid w:val="007810A4"/>
    <w:rsid w:val="00784299"/>
    <w:rsid w:val="00787B07"/>
    <w:rsid w:val="007E3B8D"/>
    <w:rsid w:val="009B7CE6"/>
    <w:rsid w:val="00A326CB"/>
    <w:rsid w:val="00A60B1E"/>
    <w:rsid w:val="00B77B73"/>
    <w:rsid w:val="00ED73B8"/>
    <w:rsid w:val="00F5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66D4A"/>
  <w15:docId w15:val="{9D14CB29-19F9-4AF5-BDE6-99ABFEA36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00B"/>
    <w:pPr>
      <w:widowControl w:val="0"/>
      <w:suppressAutoHyphens/>
      <w:ind w:left="720"/>
      <w:contextualSpacing/>
    </w:pPr>
    <w:rPr>
      <w:rFonts w:eastAsia="Arial Unicode MS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2025-10-26T06:21:00Z</dcterms:created>
  <dcterms:modified xsi:type="dcterms:W3CDTF">2025-10-26T06:21:00Z</dcterms:modified>
</cp:coreProperties>
</file>